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2D" w:rsidRDefault="009D44FB" w:rsidP="0055697E">
      <w:pPr>
        <w:pStyle w:val="Heading1"/>
        <w:spacing w:before="0"/>
      </w:pPr>
      <w:r>
        <w:t xml:space="preserve">Random </w:t>
      </w:r>
      <w:r w:rsidR="00A14871">
        <w:t>Inflation Questions</w:t>
      </w:r>
    </w:p>
    <w:p w:rsidR="00A14871" w:rsidRPr="00A14871" w:rsidRDefault="00A14871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b/>
        </w:rPr>
        <w:t xml:space="preserve">Use the table to answer the following question. </w:t>
      </w:r>
    </w:p>
    <w:p w:rsidR="00A14871" w:rsidRDefault="00A14871" w:rsidP="0055697E">
      <w:pPr>
        <w:spacing w:after="0"/>
      </w:pPr>
      <w:r w:rsidRPr="00A14871">
        <w:rPr>
          <w:noProof/>
        </w:rPr>
        <w:drawing>
          <wp:anchor distT="0" distB="0" distL="114300" distR="114300" simplePos="0" relativeHeight="251658240" behindDoc="0" locked="0" layoutInCell="1" allowOverlap="1" wp14:anchorId="123900EB" wp14:editId="2FE4F770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351100" cy="119380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1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an economy produces just two goods, what is the GDP deflator value for year 2?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57.1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66.7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100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175</w:t>
      </w:r>
    </w:p>
    <w:p w:rsidR="00A14871" w:rsidRDefault="00A14871" w:rsidP="0055697E">
      <w:pPr>
        <w:pStyle w:val="ListParagraph"/>
        <w:numPr>
          <w:ilvl w:val="0"/>
          <w:numId w:val="3"/>
        </w:numPr>
        <w:spacing w:after="0"/>
      </w:pPr>
      <w:r>
        <w:t>250</w:t>
      </w:r>
    </w:p>
    <w:p w:rsidR="00A14871" w:rsidRPr="00A14871" w:rsidRDefault="0044718B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noProof/>
        </w:rPr>
        <w:drawing>
          <wp:anchor distT="0" distB="0" distL="114300" distR="114300" simplePos="0" relativeHeight="251659264" behindDoc="0" locked="0" layoutInCell="1" allowOverlap="1" wp14:anchorId="040EFBFB" wp14:editId="4DE58EB8">
            <wp:simplePos x="0" y="0"/>
            <wp:positionH relativeFrom="page">
              <wp:posOffset>171450</wp:posOffset>
            </wp:positionH>
            <wp:positionV relativeFrom="paragraph">
              <wp:posOffset>283210</wp:posOffset>
            </wp:positionV>
            <wp:extent cx="3714750" cy="1066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71" w:rsidRPr="00A14871">
        <w:rPr>
          <w:b/>
        </w:rPr>
        <w:t xml:space="preserve">Use the table to answer the following question. </w:t>
      </w:r>
    </w:p>
    <w:p w:rsidR="00A14871" w:rsidRDefault="00A14871" w:rsidP="0055697E">
      <w:pPr>
        <w:spacing w:after="0"/>
      </w:pPr>
      <w:r>
        <w:t>If 2012 is the base year, which of the following is true?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Inflation from 2012 to 2013 is 10%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CPI in year 2013 is 110.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The CPI in year 2013 is 120.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Based on the CPI, the average real weekly wage increased by 10% from 2012 to 2013</w:t>
      </w:r>
    </w:p>
    <w:p w:rsidR="00A14871" w:rsidRDefault="00A14871" w:rsidP="0055697E">
      <w:pPr>
        <w:pStyle w:val="ListParagraph"/>
        <w:numPr>
          <w:ilvl w:val="0"/>
          <w:numId w:val="4"/>
        </w:numPr>
        <w:spacing w:after="0"/>
      </w:pPr>
      <w:r>
        <w:t>Based on the CPI, the average real weekly wage decreased by 20% from 2012 to 2013</w:t>
      </w:r>
    </w:p>
    <w:p w:rsidR="00A14871" w:rsidRPr="00A14871" w:rsidRDefault="0044718B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noProof/>
        </w:rPr>
        <w:drawing>
          <wp:anchor distT="0" distB="0" distL="114300" distR="114300" simplePos="0" relativeHeight="251660288" behindDoc="0" locked="0" layoutInCell="1" allowOverlap="1" wp14:anchorId="691EC892" wp14:editId="5D016533">
            <wp:simplePos x="0" y="0"/>
            <wp:positionH relativeFrom="margin">
              <wp:posOffset>28575</wp:posOffset>
            </wp:positionH>
            <wp:positionV relativeFrom="paragraph">
              <wp:posOffset>230505</wp:posOffset>
            </wp:positionV>
            <wp:extent cx="2990850" cy="9988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71" w:rsidRPr="00A14871">
        <w:rPr>
          <w:b/>
        </w:rPr>
        <w:t xml:space="preserve">Use the table to answer the following question. </w:t>
      </w:r>
    </w:p>
    <w:p w:rsidR="00A14871" w:rsidRDefault="00A14871" w:rsidP="0055697E">
      <w:pPr>
        <w:spacing w:after="0"/>
      </w:pPr>
      <w:r>
        <w:t>The CPI from 1993 to 1994: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Remained unchanged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Decreased by 25%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Decreased by 20%</w:t>
      </w:r>
    </w:p>
    <w:p w:rsidR="00A14871" w:rsidRDefault="00A14871" w:rsidP="0055697E">
      <w:pPr>
        <w:pStyle w:val="ListParagraph"/>
        <w:numPr>
          <w:ilvl w:val="0"/>
          <w:numId w:val="5"/>
        </w:numPr>
        <w:spacing w:after="0"/>
      </w:pPr>
      <w:r>
        <w:t>Increased by 20%</w:t>
      </w:r>
    </w:p>
    <w:p w:rsidR="0052731A" w:rsidRPr="0052731A" w:rsidRDefault="00A14871" w:rsidP="0055697E">
      <w:pPr>
        <w:pStyle w:val="ListParagraph"/>
        <w:numPr>
          <w:ilvl w:val="0"/>
          <w:numId w:val="5"/>
        </w:numPr>
        <w:spacing w:after="0"/>
      </w:pPr>
      <w:r>
        <w:t>Increased by 25%</w:t>
      </w:r>
    </w:p>
    <w:p w:rsidR="00A14871" w:rsidRPr="00A14871" w:rsidRDefault="00A14871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14871">
        <w:rPr>
          <w:b/>
        </w:rPr>
        <w:t>The CPI is criticized for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Overstating the true burden of inflation because it does not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Overstating the true burden of inflation because it does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Understating the true burden of inflation because it does not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Understating the true burden of inflation because it does recognize consumers’ ability to substitute goods and services as prices change. </w:t>
      </w:r>
    </w:p>
    <w:p w:rsidR="00A14871" w:rsidRDefault="00A14871" w:rsidP="0055697E">
      <w:pPr>
        <w:pStyle w:val="ListParagraph"/>
        <w:numPr>
          <w:ilvl w:val="0"/>
          <w:numId w:val="6"/>
        </w:numPr>
        <w:spacing w:after="0"/>
      </w:pPr>
      <w:r>
        <w:t xml:space="preserve">Overstating the true burden of inflation because it does </w:t>
      </w:r>
      <w:proofErr w:type="gramStart"/>
      <w:r>
        <w:t>reflects</w:t>
      </w:r>
      <w:proofErr w:type="gramEnd"/>
      <w:r>
        <w:t xml:space="preserve"> the prices of both intermediate goods and final goods. </w:t>
      </w:r>
    </w:p>
    <w:p w:rsidR="00A14871" w:rsidRPr="00F95BAD" w:rsidRDefault="00A14871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95BAD">
        <w:rPr>
          <w:b/>
        </w:rPr>
        <w:t>Use the table to answer the question:</w:t>
      </w:r>
    </w:p>
    <w:p w:rsidR="00A14871" w:rsidRDefault="00A14871" w:rsidP="0055697E">
      <w:pPr>
        <w:spacing w:after="0"/>
      </w:pPr>
      <w:r w:rsidRPr="00A14871">
        <w:rPr>
          <w:noProof/>
        </w:rPr>
        <w:drawing>
          <wp:inline distT="0" distB="0" distL="0" distR="0" wp14:anchorId="19943F67" wp14:editId="67511F24">
            <wp:extent cx="3368675" cy="920750"/>
            <wp:effectExtent l="0" t="0" r="3175" b="0"/>
            <wp:docPr id="1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8902" cy="9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71" w:rsidRDefault="00A14871" w:rsidP="0055697E">
      <w:pPr>
        <w:spacing w:after="0"/>
      </w:pPr>
      <w:r>
        <w:t>What is real GDP in 2014? (Assume 2013 is the base year.)</w:t>
      </w:r>
    </w:p>
    <w:p w:rsidR="00A14871" w:rsidRPr="00F95BAD" w:rsidRDefault="009E0AA2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bookmarkStart w:id="0" w:name="_GoBack"/>
      <w:r w:rsidRPr="00A14871">
        <w:rPr>
          <w:noProof/>
        </w:rPr>
        <w:drawing>
          <wp:anchor distT="0" distB="0" distL="114300" distR="114300" simplePos="0" relativeHeight="251661312" behindDoc="0" locked="0" layoutInCell="1" allowOverlap="1" wp14:anchorId="1691D568" wp14:editId="73B4C501">
            <wp:simplePos x="0" y="0"/>
            <wp:positionH relativeFrom="margin">
              <wp:posOffset>3263265</wp:posOffset>
            </wp:positionH>
            <wp:positionV relativeFrom="paragraph">
              <wp:posOffset>267335</wp:posOffset>
            </wp:positionV>
            <wp:extent cx="3815080" cy="1245235"/>
            <wp:effectExtent l="0" t="0" r="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08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14871" w:rsidRPr="00F95BAD">
        <w:rPr>
          <w:b/>
        </w:rPr>
        <w:t>Use the table to answer the question:</w:t>
      </w:r>
    </w:p>
    <w:p w:rsidR="00A14871" w:rsidRDefault="00A14871" w:rsidP="0055697E">
      <w:pPr>
        <w:spacing w:after="0"/>
      </w:pPr>
    </w:p>
    <w:p w:rsidR="00A14871" w:rsidRDefault="00A14871" w:rsidP="0055697E">
      <w:pPr>
        <w:spacing w:after="0"/>
      </w:pPr>
      <w:r>
        <w:t>If we are given a table of this data, is it about the CPI or the GDP Deflator?</w:t>
      </w:r>
    </w:p>
    <w:p w:rsidR="0055697E" w:rsidRDefault="0055697E" w:rsidP="0055697E">
      <w:pPr>
        <w:spacing w:after="0"/>
      </w:pPr>
    </w:p>
    <w:p w:rsidR="009E0AA2" w:rsidRPr="009E0AA2" w:rsidRDefault="009E0AA2" w:rsidP="009E0AA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E0AA2">
        <w:rPr>
          <w:b/>
        </w:rPr>
        <w:t xml:space="preserve">True or False? Only the CPI and not the GDP Deflator is equal to 100 in the base year. </w:t>
      </w:r>
    </w:p>
    <w:p w:rsidR="009E0AA2" w:rsidRDefault="009E0AA2" w:rsidP="0055697E">
      <w:pPr>
        <w:spacing w:after="0"/>
      </w:pPr>
    </w:p>
    <w:p w:rsidR="009E0AA2" w:rsidRDefault="009E0AA2" w:rsidP="0055697E">
      <w:pPr>
        <w:spacing w:after="0"/>
      </w:pPr>
    </w:p>
    <w:p w:rsidR="009E0AA2" w:rsidRPr="009E0AA2" w:rsidRDefault="009E0AA2" w:rsidP="009E0AA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E0AA2">
        <w:rPr>
          <w:b/>
        </w:rPr>
        <w:t>True or False? Both the CPI and GDP Deflator are measure</w:t>
      </w:r>
      <w:r w:rsidR="002C5008">
        <w:rPr>
          <w:b/>
        </w:rPr>
        <w:t>s</w:t>
      </w:r>
      <w:r w:rsidRPr="009E0AA2">
        <w:rPr>
          <w:b/>
        </w:rPr>
        <w:t xml:space="preserve"> used by the government and other economic analysts to measure the level of inflation in the economy.</w:t>
      </w:r>
    </w:p>
    <w:p w:rsidR="009E0AA2" w:rsidRDefault="009E0AA2" w:rsidP="0055697E">
      <w:pPr>
        <w:spacing w:after="0"/>
      </w:pPr>
    </w:p>
    <w:p w:rsidR="009E0AA2" w:rsidRDefault="009E0AA2" w:rsidP="0055697E">
      <w:pPr>
        <w:spacing w:after="0"/>
      </w:pP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>If the CPI goes from 150 to 120, then prices have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>Risen 20 percent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>Risen 25 percent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 xml:space="preserve">Fallen </w:t>
      </w:r>
      <w:r w:rsidR="00B70AD0">
        <w:t>2</w:t>
      </w:r>
      <w:r>
        <w:t>0 percent</w:t>
      </w:r>
    </w:p>
    <w:p w:rsidR="0055697E" w:rsidRDefault="00B70AD0" w:rsidP="0055697E">
      <w:pPr>
        <w:pStyle w:val="ListParagraph"/>
        <w:numPr>
          <w:ilvl w:val="0"/>
          <w:numId w:val="7"/>
        </w:numPr>
        <w:spacing w:after="0"/>
      </w:pPr>
      <w:r>
        <w:t>Risen 25</w:t>
      </w:r>
      <w:r w:rsidR="0055697E">
        <w:t xml:space="preserve"> percent</w:t>
      </w:r>
    </w:p>
    <w:p w:rsidR="0055697E" w:rsidRDefault="0055697E" w:rsidP="0055697E">
      <w:pPr>
        <w:pStyle w:val="ListParagraph"/>
        <w:numPr>
          <w:ilvl w:val="0"/>
          <w:numId w:val="7"/>
        </w:numPr>
        <w:spacing w:after="0"/>
      </w:pPr>
      <w:r>
        <w:t>Risen 150 percent</w:t>
      </w: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lastRenderedPageBreak/>
        <w:t>According to experts, the CPI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Overstates increases in the cost of living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Understates increases in the cost of living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Accurately estimates changes in the cost of living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Could over or underestimate changes depending on the season</w:t>
      </w:r>
    </w:p>
    <w:p w:rsidR="0055697E" w:rsidRDefault="0055697E" w:rsidP="0055697E">
      <w:pPr>
        <w:pStyle w:val="ListParagraph"/>
        <w:numPr>
          <w:ilvl w:val="0"/>
          <w:numId w:val="8"/>
        </w:numPr>
        <w:spacing w:after="0"/>
      </w:pPr>
      <w:r>
        <w:t>Should be abandoned in favor of the GDP deflator</w:t>
      </w:r>
    </w:p>
    <w:p w:rsidR="00A14871" w:rsidRDefault="00A14871" w:rsidP="0055697E">
      <w:pPr>
        <w:spacing w:after="0"/>
      </w:pPr>
    </w:p>
    <w:p w:rsidR="00A14871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>If nominal GDP equals $5000 and real GDP equals $4000, the GDP deflator equals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125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1.25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800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.8</w:t>
      </w:r>
    </w:p>
    <w:p w:rsidR="0055697E" w:rsidRDefault="0055697E" w:rsidP="0055697E">
      <w:pPr>
        <w:pStyle w:val="ListParagraph"/>
        <w:numPr>
          <w:ilvl w:val="0"/>
          <w:numId w:val="9"/>
        </w:numPr>
        <w:spacing w:after="0"/>
      </w:pPr>
      <w:r>
        <w:t>300</w:t>
      </w: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 xml:space="preserve">If nominal GDP equals </w:t>
      </w:r>
      <w:r>
        <w:rPr>
          <w:b/>
        </w:rPr>
        <w:t>$</w:t>
      </w:r>
      <w:r w:rsidRPr="0055697E">
        <w:rPr>
          <w:b/>
        </w:rPr>
        <w:t>6000 and the GDP deflator equals 200, then real GDP equals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30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3,000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12,000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1,200</w:t>
      </w:r>
    </w:p>
    <w:p w:rsidR="0055697E" w:rsidRDefault="0055697E" w:rsidP="0055697E">
      <w:pPr>
        <w:pStyle w:val="ListParagraph"/>
        <w:numPr>
          <w:ilvl w:val="0"/>
          <w:numId w:val="10"/>
        </w:numPr>
        <w:spacing w:after="0"/>
      </w:pPr>
      <w:r>
        <w:t>1,200,000</w:t>
      </w:r>
    </w:p>
    <w:p w:rsidR="0055697E" w:rsidRPr="0055697E" w:rsidRDefault="0055697E" w:rsidP="0055697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97E">
        <w:rPr>
          <w:b/>
        </w:rPr>
        <w:t>Fisher's Hypothesis states that</w:t>
      </w:r>
    </w:p>
    <w:p w:rsidR="0055697E" w:rsidRDefault="0055697E" w:rsidP="0055697E">
      <w:pPr>
        <w:spacing w:after="0"/>
      </w:pPr>
      <w:r>
        <w:t xml:space="preserve">(A) the real interest rate equals the nominal interest rate plus the inflation rate. </w:t>
      </w:r>
    </w:p>
    <w:p w:rsidR="0055697E" w:rsidRDefault="0055697E" w:rsidP="0055697E">
      <w:pPr>
        <w:spacing w:after="0"/>
      </w:pPr>
      <w:r>
        <w:t xml:space="preserve">(B) the nominal interest rate equals the real interest rate minus the inflation rate. </w:t>
      </w:r>
    </w:p>
    <w:p w:rsidR="0055697E" w:rsidRDefault="0055697E" w:rsidP="0055697E">
      <w:pPr>
        <w:spacing w:after="0"/>
      </w:pPr>
      <w:r>
        <w:t>(C) the nominal interest rate equals the unemployment rate plus the real interest rate.</w:t>
      </w:r>
    </w:p>
    <w:p w:rsidR="0055697E" w:rsidRDefault="0055697E" w:rsidP="0055697E">
      <w:pPr>
        <w:spacing w:after="0"/>
      </w:pPr>
      <w:r>
        <w:t>(D) the nominal interest rate equals the unemployment rate minus the real interest rate.</w:t>
      </w:r>
    </w:p>
    <w:p w:rsidR="00437C8C" w:rsidRDefault="0055697E" w:rsidP="0055697E">
      <w:pPr>
        <w:spacing w:after="0"/>
      </w:pPr>
      <w:r>
        <w:t>(E) the nominal interest rate equals the real interest rate plus the inflation rate.</w:t>
      </w:r>
    </w:p>
    <w:p w:rsidR="00437C8C" w:rsidRPr="00437C8C" w:rsidRDefault="00FC6747" w:rsidP="0055697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209550</wp:posOffset>
                </wp:positionV>
                <wp:extent cx="3267075" cy="24003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6707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0AD0" w:rsidRDefault="00B70AD0" w:rsidP="00B70AD0">
                            <w:pPr>
                              <w:pStyle w:val="Heading1"/>
                              <w:spacing w:before="0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W w:w="40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7"/>
                              <w:gridCol w:w="768"/>
                              <w:gridCol w:w="667"/>
                              <w:gridCol w:w="1059"/>
                              <w:gridCol w:w="667"/>
                              <w:gridCol w:w="667"/>
                            </w:tblGrid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Probably CPI because refers to a basket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False, both are.</w:t>
                                  </w: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True.</w:t>
                                  </w: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70AD0" w:rsidRPr="00437C8C" w:rsidTr="00986EB0">
                              <w:trPr>
                                <w:trHeight w:val="504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14.01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70AD0" w:rsidRPr="00437C8C" w:rsidRDefault="00B70AD0" w:rsidP="00B70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37C8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FC6747" w:rsidRDefault="00FC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3.5pt;margin-top:16.5pt;width:257.25pt;height:189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" fillcolor="white [3201]" strokeweight=".5pt">
                <v:textbox>
                  <w:txbxContent>
                    <w:p w:rsidR="00B70AD0" w:rsidRDefault="00B70AD0" w:rsidP="00B70AD0">
                      <w:pPr>
                        <w:pStyle w:val="Heading1"/>
                        <w:spacing w:before="0"/>
                      </w:pPr>
                      <w:r>
                        <w:t>Answers</w:t>
                      </w:r>
                    </w:p>
                    <w:tbl>
                      <w:tblPr>
                        <w:tblW w:w="40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67"/>
                        <w:gridCol w:w="768"/>
                        <w:gridCol w:w="667"/>
                        <w:gridCol w:w="1059"/>
                        <w:gridCol w:w="667"/>
                        <w:gridCol w:w="667"/>
                      </w:tblGrid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Probably CPI because refers to a basket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False, both are.</w:t>
                            </w: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True.</w:t>
                            </w: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B70AD0" w:rsidRPr="00437C8C" w:rsidTr="00986EB0">
                        <w:trPr>
                          <w:trHeight w:val="504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14.01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bn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70AD0" w:rsidRPr="00437C8C" w:rsidRDefault="00B70AD0" w:rsidP="00B70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37C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FC6747" w:rsidRDefault="00FC6747"/>
                  </w:txbxContent>
                </v:textbox>
              </v:shape>
            </w:pict>
          </mc:Fallback>
        </mc:AlternateContent>
      </w:r>
    </w:p>
    <w:sectPr w:rsidR="00437C8C" w:rsidRPr="00437C8C" w:rsidSect="0044718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7785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06F1"/>
    <w:multiLevelType w:val="hybridMultilevel"/>
    <w:tmpl w:val="1090C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A482D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72C2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EA1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4149C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1475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D23"/>
    <w:multiLevelType w:val="hybridMultilevel"/>
    <w:tmpl w:val="CA466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12AB"/>
    <w:multiLevelType w:val="hybridMultilevel"/>
    <w:tmpl w:val="E4AE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D2A75"/>
    <w:multiLevelType w:val="hybridMultilevel"/>
    <w:tmpl w:val="F75C0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71"/>
    <w:rsid w:val="002C5008"/>
    <w:rsid w:val="00371DB8"/>
    <w:rsid w:val="003F4337"/>
    <w:rsid w:val="00437C8C"/>
    <w:rsid w:val="0044718B"/>
    <w:rsid w:val="0052731A"/>
    <w:rsid w:val="0055697E"/>
    <w:rsid w:val="00714754"/>
    <w:rsid w:val="00775616"/>
    <w:rsid w:val="009A1BC1"/>
    <w:rsid w:val="009D44FB"/>
    <w:rsid w:val="009E0AA2"/>
    <w:rsid w:val="00A14871"/>
    <w:rsid w:val="00AF7CF3"/>
    <w:rsid w:val="00B25FD9"/>
    <w:rsid w:val="00B70AD0"/>
    <w:rsid w:val="00E5052D"/>
    <w:rsid w:val="00F553D3"/>
    <w:rsid w:val="00F95BAD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B63ED-5317-4DBB-B435-964E1AC2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D0"/>
  </w:style>
  <w:style w:type="paragraph" w:styleId="Heading1">
    <w:name w:val="heading 1"/>
    <w:basedOn w:val="Normal"/>
    <w:next w:val="Normal"/>
    <w:link w:val="Heading1Char"/>
    <w:uiPriority w:val="9"/>
    <w:qFormat/>
    <w:rsid w:val="00F95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5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1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cp:lastPrinted>2024-09-01T01:55:00Z</cp:lastPrinted>
  <dcterms:created xsi:type="dcterms:W3CDTF">2022-10-16T05:32:00Z</dcterms:created>
  <dcterms:modified xsi:type="dcterms:W3CDTF">2024-09-01T02:02:00Z</dcterms:modified>
</cp:coreProperties>
</file>